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FB4D6E">
        <w:rPr>
          <w:rFonts w:ascii="GHEA Grapalat" w:hAnsi="GHEA Grapalat"/>
          <w:sz w:val="20"/>
          <w:lang w:val="af-ZA"/>
        </w:rPr>
        <w:t>3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B031B" w:rsidRPr="000B031B">
        <w:rPr>
          <w:rFonts w:ascii="GHEA Grapalat" w:hAnsi="GHEA Grapalat"/>
          <w:sz w:val="20"/>
        </w:rPr>
        <w:t>սննդամթերքի</w:t>
      </w:r>
      <w:r w:rsidR="000B031B" w:rsidRPr="000B031B">
        <w:rPr>
          <w:rFonts w:ascii="GHEA Grapalat" w:hAnsi="GHEA Grapalat"/>
          <w:sz w:val="20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B4D6E">
        <w:rPr>
          <w:rFonts w:ascii="GHEA Grapalat" w:hAnsi="GHEA Grapalat"/>
          <w:sz w:val="20"/>
          <w:lang w:val="es-ES"/>
        </w:rPr>
        <w:t>ՀՀ-ԼՄՍՀ-ՍԹ3</w:t>
      </w:r>
      <w:r w:rsidR="000B031B">
        <w:rPr>
          <w:rFonts w:ascii="GHEA Grapalat" w:hAnsi="GHEA Grapalat"/>
          <w:sz w:val="20"/>
          <w:lang w:val="es-ES"/>
        </w:rPr>
        <w:t>Մ-ՀՈԱԿ-</w:t>
      </w:r>
      <w:r w:rsidR="000B031B">
        <w:rPr>
          <w:rFonts w:ascii="GHEA Grapalat" w:hAnsi="GHEA Grapalat"/>
          <w:sz w:val="20"/>
          <w:lang w:val="ru-RU"/>
        </w:rPr>
        <w:t>ԳՀ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0B031B" w:rsidRPr="000B031B">
        <w:rPr>
          <w:rFonts w:ascii="GHEA Grapalat" w:hAnsi="GHEA Grapalat"/>
          <w:sz w:val="20"/>
          <w:lang w:val="af-ZA"/>
        </w:rPr>
        <w:t>3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0B031B">
        <w:rPr>
          <w:rFonts w:ascii="GHEA Grapalat" w:hAnsi="GHEA Grapalat" w:cs="Sylfaen"/>
          <w:sz w:val="20"/>
          <w:lang w:val="ru-RU"/>
        </w:rPr>
        <w:t>հոկ</w:t>
      </w:r>
      <w:r w:rsidR="000B031B">
        <w:rPr>
          <w:rFonts w:ascii="GHEA Grapalat" w:hAnsi="GHEA Grapalat" w:cs="Sylfaen"/>
          <w:sz w:val="20"/>
          <w:lang w:val="af-ZA"/>
        </w:rPr>
        <w:t xml:space="preserve">տեմբերի </w:t>
      </w:r>
      <w:r w:rsidR="000B031B" w:rsidRPr="000B031B">
        <w:rPr>
          <w:rFonts w:ascii="GHEA Grapalat" w:hAnsi="GHEA Grapalat" w:cs="Sylfaen"/>
          <w:sz w:val="20"/>
          <w:lang w:val="af-ZA"/>
        </w:rPr>
        <w:t>1</w:t>
      </w:r>
      <w:r w:rsidR="000B031B">
        <w:rPr>
          <w:rFonts w:ascii="GHEA Grapalat" w:hAnsi="GHEA Grapalat" w:cs="Sylfaen"/>
          <w:sz w:val="20"/>
          <w:lang w:val="af-ZA"/>
        </w:rPr>
        <w:t>2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FB4D6E">
        <w:rPr>
          <w:rFonts w:ascii="GHEA Grapalat" w:hAnsi="GHEA Grapalat"/>
          <w:sz w:val="20"/>
          <w:lang w:val="af-ZA"/>
        </w:rPr>
        <w:t>3</w:t>
      </w:r>
      <w:r w:rsidR="000B031B">
        <w:rPr>
          <w:rFonts w:ascii="GHEA Grapalat" w:hAnsi="GHEA Grapalat"/>
          <w:sz w:val="20"/>
          <w:lang w:val="es-ES"/>
        </w:rPr>
        <w:t>Մ-ՀՈԱԿ-</w:t>
      </w:r>
      <w:r w:rsidR="000B031B">
        <w:rPr>
          <w:rFonts w:ascii="GHEA Grapalat" w:hAnsi="GHEA Grapalat"/>
          <w:sz w:val="20"/>
          <w:lang w:val="ru-RU"/>
        </w:rPr>
        <w:t>ԳՀ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0B031B" w:rsidRPr="000B031B">
        <w:rPr>
          <w:rFonts w:ascii="GHEA Grapalat" w:hAnsi="GHEA Grapalat"/>
          <w:sz w:val="20"/>
          <w:lang w:val="af-ZA"/>
        </w:rPr>
        <w:t>3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389"/>
        <w:gridCol w:w="20"/>
        <w:gridCol w:w="148"/>
        <w:gridCol w:w="10"/>
        <w:gridCol w:w="17"/>
        <w:gridCol w:w="144"/>
        <w:gridCol w:w="406"/>
        <w:gridCol w:w="147"/>
        <w:gridCol w:w="12"/>
        <w:gridCol w:w="180"/>
        <w:gridCol w:w="369"/>
        <w:gridCol w:w="426"/>
        <w:gridCol w:w="49"/>
        <w:gridCol w:w="234"/>
        <w:gridCol w:w="142"/>
        <w:gridCol w:w="43"/>
        <w:gridCol w:w="192"/>
        <w:gridCol w:w="170"/>
        <w:gridCol w:w="162"/>
        <w:gridCol w:w="531"/>
        <w:gridCol w:w="36"/>
        <w:gridCol w:w="377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56"/>
        <w:gridCol w:w="255"/>
        <w:gridCol w:w="38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61163B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BE3DF8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BE3DF8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5" w:type="dxa"/>
            <w:gridSpan w:val="13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E3DF8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61163B" w:rsidTr="00E77EA0">
        <w:trPr>
          <w:trHeight w:val="1659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vertAlign w:val="subscript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vertAlign w:val="subscript"/>
                <w:lang w:val="hy-AM"/>
              </w:rPr>
              <w:t>Քաղցր</w:t>
            </w:r>
            <w:r w:rsidRPr="0061163B">
              <w:rPr>
                <w:rFonts w:ascii="GHEA Grapalat" w:hAnsi="GHEA Grapalat"/>
                <w:sz w:val="12"/>
                <w:szCs w:val="12"/>
                <w:vertAlign w:val="subscript"/>
                <w:lang w:val="en-US"/>
              </w:rPr>
              <w:t xml:space="preserve"> </w:t>
            </w:r>
            <w:r w:rsidRPr="0061163B">
              <w:rPr>
                <w:rFonts w:ascii="GHEA Grapalat" w:hAnsi="GHEA Grapalat"/>
                <w:sz w:val="12"/>
                <w:szCs w:val="12"/>
                <w:vertAlign w:val="subscript"/>
                <w:lang w:val="hy-AM"/>
              </w:rPr>
              <w:t>թխվածքաբլիթ</w:t>
            </w:r>
          </w:p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vertAlign w:val="subscript"/>
                <w:lang w:val="en-GB"/>
              </w:rPr>
              <w:t>(</w:t>
            </w:r>
            <w:r w:rsidRPr="0061163B">
              <w:rPr>
                <w:rFonts w:ascii="GHEA Grapalat" w:hAnsi="GHEA Grapalat"/>
                <w:sz w:val="12"/>
                <w:szCs w:val="12"/>
                <w:vertAlign w:val="subscript"/>
                <w:lang w:val="hy-AM"/>
              </w:rPr>
              <w:t>պեչենի տոնական</w:t>
            </w:r>
            <w:r w:rsidRPr="0061163B">
              <w:rPr>
                <w:rFonts w:ascii="GHEA Grapalat" w:hAnsi="GHEA Grapalat"/>
                <w:sz w:val="12"/>
                <w:szCs w:val="12"/>
                <w:vertAlign w:val="subscript"/>
                <w:lang w:val="en-GB"/>
              </w:rPr>
              <w:t>)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24000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24000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իսկ մակնշումը` “Սննդամթերքի անվտանգության մասին” ՀՀ օրենքի 9-րդ հոդվածի:</w:t>
            </w:r>
            <w:r w:rsidRPr="0061163B">
              <w:rPr>
                <w:rFonts w:ascii="GHEA Grapalat" w:hAnsi="GHEA Grapalat" w:cs="Calibri"/>
                <w:bCs/>
                <w:color w:val="000000"/>
                <w:sz w:val="12"/>
                <w:szCs w:val="12"/>
              </w:rPr>
              <w:t>՛՛Գրանդ Քենդի՛՛ կամ համարժեք:</w:t>
            </w:r>
            <w:r w:rsidRPr="0061163B"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իսկ մակնշումը` “Սննդամթերքի անվտանգության մասին” ՀՀ օրենքի 9-րդ հոդվածի:</w:t>
            </w:r>
            <w:r w:rsidRPr="0061163B">
              <w:rPr>
                <w:rFonts w:ascii="GHEA Grapalat" w:hAnsi="GHEA Grapalat" w:cs="Calibri"/>
                <w:bCs/>
                <w:color w:val="000000"/>
                <w:sz w:val="12"/>
                <w:szCs w:val="12"/>
              </w:rPr>
              <w:t>՛՛Գրանդ Քենդի՛՛ կամ համարժեք:</w:t>
            </w:r>
            <w:r w:rsidRPr="0061163B"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Քաղցր թխվածքաբլիթ</w:t>
            </w:r>
          </w:p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(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պ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րյանիկ</w:t>
            </w: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)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14700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14700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61163B">
              <w:rPr>
                <w:rFonts w:ascii="Arial LatArm" w:hAnsi="Arial LatArm"/>
                <w:sz w:val="12"/>
                <w:szCs w:val="12"/>
                <w:lang w:val="hy-AM"/>
              </w:rPr>
              <w:t>Î³ÃÝ³ÑáõÝó, ß³ù³ñ³ÑáõÝó ¨ »ñÏ³ñ³ï¨ å³ïñ³ëïíá</w:t>
            </w:r>
            <w:r w:rsidRPr="0061163B">
              <w:rPr>
                <w:rFonts w:ascii="Sylfaen" w:hAnsi="Sylfaen" w:cs="Sylfaen"/>
                <w:sz w:val="12"/>
                <w:szCs w:val="12"/>
                <w:lang w:val="hy-AM"/>
              </w:rPr>
              <w:t>ղ</w:t>
            </w:r>
            <w:r w:rsidRPr="0061163B">
              <w:rPr>
                <w:rFonts w:ascii="Arial LatArm" w:hAnsi="Arial LatArm"/>
                <w:sz w:val="12"/>
                <w:szCs w:val="12"/>
                <w:lang w:val="hy-AM"/>
              </w:rPr>
              <w:t xml:space="preserve"> : ²Ýíï³Ý·áõÃÛáõÝÁ ¨ Ù³ÏÝßáõÙÁª N 2-III-4.9-01-2003 (è¸ ê³Ý äÇÝ 2.3.2-1078-01) ë³ÝÇï³ñ³Ñ³Ù³×³ñ³Ï³ÛÇÝ Ï³ÝáÝÝ»ñÇ ¨ ÝáñÙ»ñÇ ¨ §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 xml:space="preserve"> Սննդամթերքի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61163B">
              <w:rPr>
                <w:rFonts w:ascii="Arial LatArm" w:hAnsi="Arial LatArm"/>
                <w:sz w:val="12"/>
                <w:szCs w:val="12"/>
                <w:lang w:val="hy-AM"/>
              </w:rPr>
              <w:t>Î³ÃÝ³ÑáõÝó, ß³ù³ñ³ÑáõÝó ¨ »ñÏ³ñ³ï¨ å³ïñ³ëïíá</w:t>
            </w:r>
            <w:r w:rsidRPr="0061163B">
              <w:rPr>
                <w:rFonts w:ascii="Sylfaen" w:hAnsi="Sylfaen" w:cs="Sylfaen"/>
                <w:sz w:val="12"/>
                <w:szCs w:val="12"/>
                <w:lang w:val="hy-AM"/>
              </w:rPr>
              <w:t>ղ</w:t>
            </w:r>
            <w:r w:rsidRPr="0061163B">
              <w:rPr>
                <w:rFonts w:ascii="Arial LatArm" w:hAnsi="Arial LatArm"/>
                <w:sz w:val="12"/>
                <w:szCs w:val="12"/>
                <w:lang w:val="hy-AM"/>
              </w:rPr>
              <w:t xml:space="preserve"> : ²Ýíï³Ý·áõÃÛáõÝÁ ¨ Ù³ÏÝßáõÙÁª N 2-III-4.9-01-2003 (è¸ ê³Ý äÇÝ 2.3.2-1078-01) ë³ÝÇï³ñ³Ñ³Ù³×³ñ³Ï³ÛÇÝ Ï³ÝáÝÝ»ñÇ ¨ ÝáñÙ»ñÇ ¨ §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Սննդամթերքի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մասին՚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9-րդ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>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Պանիր Լոռի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60000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60000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&lt;&lt;Լոռի&gt;&gt;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տեսակի կամ համարժեք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ձևի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: 46 %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90%: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7616-85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2006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.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21-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N 1925-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ՙԿաթին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կանոնակարգի՚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61163B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Պանիր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&lt;&lt;Լոռի&gt;&gt;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 կամ համարժեք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պինդ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կովի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կաթից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աղաջրային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սպիտակից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բաց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դեղին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տարբեր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մեծության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ձևի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աչքերով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: 46 %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յուղայնությամբ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պիտանելիության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90%: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7616-85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համարժեք։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2006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.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դեկտեմբերի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21-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N 1925-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ՙԿաթին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կաթնամթերքին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դրանց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արտադրությանը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կանոնակարգի՚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ՙՍննդամթերքի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մասին՚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9-րդ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  <w:r w:rsidRPr="0061163B">
              <w:rPr>
                <w:rFonts w:ascii="GHEA Grapalat" w:hAnsi="GHEA Grapalat" w:cs="Arial Armenian"/>
                <w:sz w:val="12"/>
                <w:szCs w:val="12"/>
                <w:lang w:val="hy-AM"/>
              </w:rPr>
              <w:t>:</w:t>
            </w:r>
          </w:p>
        </w:tc>
      </w:tr>
      <w:tr w:rsidR="00E77EA0" w:rsidRPr="0061163B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Կարագ սերուցքային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60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240000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240000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Սերուցքային, յուղայնությունը՝82,5%-82,9%, բարձր որակի, թարմ վիճակում, պրոտեինի 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Սերուցքային, յուղայնությունը՝82,5%-82,9%, բարձր որակի, թարմ վիճակում, պրոտեինի 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Արևածաղկի</w:t>
            </w:r>
            <w:r w:rsidRPr="0061163B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ձեթ</w:t>
            </w:r>
          </w:p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(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ռաֆինացված</w:t>
            </w: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)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լիտր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24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24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15600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15600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Հավի միս սառեցված 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տեղական ամբողջական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8C4AEC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90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108000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108000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Առանց փորոտիքի, մաքուր, արյունազրկված, առանց կողմնակի հոտերի, փաթեթավորված պոլիէթիլենային թաղանթներով, ԳՕՍՏ 25391-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82։ Անվտանգությունը և մակնշումը` ըստ ՀՀ կառավարության 2006թ. հոկտեմբերի 19-ի N 1560-Ն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Առանց փորոտիքի, մաքուր, արյունազրկված, առանց կողմնակի հոտերի, փաթեթավորված պոլիէթիլենային թաղանթներով, ԳՕՍՏ 25391-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82։ Անվտանգությունը և մակնշումը` ըստ ՀՀ կառավարության 2006թ. հոկտեմբերի 19-ի N 1560-Ն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lastRenderedPageBreak/>
              <w:t>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Տավարի միս տեղական փափուկ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30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89100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89100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Միս տավարի՝ փափուկ, առանց ոսկոռի, պաղեցրած, ճարպային մասը՝ մինչև 20%, զարգացած մկաններով, պահված 0 օC -ից մինչև 4օC ջերմաստիճանի պայմաններում` 6 ժ-ից ոչ ավելի, I պարարտության, պաղեցրած մսի մակերեսը չպետք է լինի խոնավ, փաթեթավորումը` արկղերով,:  ՀՍՏ 342-2011: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 ՀՀ կառավարության 2006թ. հոկտեմբերի 19-ի N 1560-Ն որոշմամբ հաստատված «Մսի և մսամթերքի տեխնիկական կանոնակարգի» և «Սննդամթերքի անվտանգության մասին» ՀՀ օրենքի 9-րդ հոդվածի։ 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Մատակարարումից հետո կարելի է սառեցնել; 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Ընդունել ի գիտություն, որ մատակարարի/ներ/ կողմից մանկապարտեզներին տրամադրվող մսամթերքը  պետք է մորթի ենթարկված լինի միայն սպանդանոցներում, ինչպես նաև գնային առաջարկ կարող են ներկայացնել միայն  ՀՀ կառավարությանը ենթակա սննդամթերքի անվտանգության տեսչական մարմնում գրանցված սպանդանոցի հետ պայմանագիր ունեցող կազմակերպությունները։ 1-ին տեղ զբաղեցրած մասնակիցները վերոհիշյալ չափաբաժինների մասով որակավորման փաստաթղթերի հետ պետք է ներկայացնեն նաև պայմանագրի պատճենը։</w:t>
            </w:r>
          </w:p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Միս տավարի՝ փափուկ, առանց ոսկոռի, պաղեցրած, ճարպային մասը՝ մինչև 20%, զարգացած մկաններով, պահված 0 օC -ից մինչև 4օC ջերմաստիճանի պայմաններում` 6 ժ-ից ոչ ավելի, I պարարտության, պաղեցրած մսի մակերեսը չպետք է լինի խոնավ, փաթեթավորումը` արկղերով,:  ՀՍՏ 342-2011: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 ՀՀ կառավարության 2006թ. հոկտեմբերի 19-ի N 1560-Ն որոշմամբ հաստատված «Մսի և մսամթերքի տեխնիկական կանոնակարգի» և «Սննդամթերքի անվտանգության մասին» ՀՀ օրենքի 9-րդ հոդվածի։ 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Մատակարարումից հետո կարելի է սառեցնել; 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</w:t>
            </w: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Ընդունել ի գիտություն, որ մատակարարի/ներ/ կողմից մանկապարտեզներին տրամադրվող մսամթերքը  պետք է մորթի ենթարկված լինի միայն սպանդանոցներում, ինչպես նաև գնային առաջարկ կարող են ներկայացնել միայն  ՀՀ կառավարությանը ենթակա սննդամթերքի անվտանգության տեսչական մարմնում գրանցված սպանդանոցի հետ պայմանագիր ունեցող կազմակերպությունները։ 1-ին տեղ զբաղեցրած մասնակիցները վերոհիշյալ չափաբաժինների մասով որակավորման փաստաթղթերի հետ պետք է ներկայացնեն նաև պայմանագրի պատճենը։</w:t>
            </w:r>
          </w:p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Հաճարաձավար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54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54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24300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24300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Sylfaen"/>
                <w:sz w:val="12"/>
                <w:szCs w:val="12"/>
              </w:rPr>
              <w:t>Ստացված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հաճարի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հատիկներից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հատիկների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խոնավությունը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15%-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տոպրակներով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N2- III-4,9-01-2010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հիգենիկ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,,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մանին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,,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 9-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61163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։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հաճարի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հատիկներից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15%-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տոպրակներով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պարկերով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N2- III-4,9-01-2010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հիգենիկ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,,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մանին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,,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 9-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</w:tr>
      <w:tr w:rsidR="00E77EA0" w:rsidRPr="0061163B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Հնդկաձավար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72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72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57600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57600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Հնդկաձավար I տեսակի, խոնավությունը` 14,0 %-ից ոչ ավելի, հատիկները` 97,5 %-ից ոչ պակաս:</w:t>
            </w:r>
            <w:r w:rsidRPr="0061163B">
              <w:rPr>
                <w:rFonts w:ascii="Sylfaen" w:hAnsi="Sylfaen" w:cs="Arial"/>
                <w:sz w:val="12"/>
                <w:szCs w:val="12"/>
              </w:rPr>
              <w:t> 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 Պիտանելիության մնացորդային ժամկետը ոչ պակաս քան 70 %: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Հնդկաձավար I տեսակի, խոնավությունը` 14,0 %-ից ոչ ավելի, հատիկները` 97,5 %-ից ոչ պակաս:</w:t>
            </w:r>
            <w:r w:rsidRPr="0061163B">
              <w:rPr>
                <w:rFonts w:ascii="Sylfaen" w:hAnsi="Sylfaen" w:cs="Arial"/>
                <w:sz w:val="12"/>
                <w:szCs w:val="12"/>
                <w:lang w:val="hy-AM"/>
              </w:rPr>
              <w:t> 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 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>Պիտանելիության մնացորդային ժամկետը ոչ պակաս քան 70 %: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Ոլոռ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24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24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8400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8400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9-րդ հոդվածի: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Ոսպ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72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72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36000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36000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</w:t>
            </w:r>
            <w:r w:rsidRPr="0061163B">
              <w:rPr>
                <w:rFonts w:ascii="GHEA Grapalat" w:hAnsi="GHEA Grapalat" w:cs="Arial"/>
                <w:sz w:val="12"/>
                <w:szCs w:val="12"/>
                <w:lang w:val="en-GB"/>
              </w:rPr>
              <w:t xml:space="preserve">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ավելի: Անվտանգությունը` ըստ N 2-III-4.9-01-2010 հիգիենիկ նորմատիվների, «Սննդամթերքի անվտանգության մասին» ՀՀ օրենքի 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 ավելի: Անվտանգությունը` ըստ N 2-III-4.9-01-2010 հիգիենիկ նորմատիվների, «Սննդամթերքի անվտանգության մասին» ՀՀ օրենքի 9-րդ հոդվածի: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7EA0" w:rsidRPr="0061163B" w:rsidRDefault="00E77EA0" w:rsidP="00E77EA0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Բրինձ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54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54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lastRenderedPageBreak/>
              <w:t>29700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29700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 xml:space="preserve">Սպիտակ, խոշոր, բարձր կարգի, երկար 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lastRenderedPageBreak/>
              <w:t>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։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 xml:space="preserve">Սպիտակ, խոշոր, բարձր կարգի, երկար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հոդվածի։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lastRenderedPageBreak/>
              <w:t>13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Շաքարավազ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84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84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29400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29400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9-րդ հոդվածի: Պիտանելիության մնացորդային ժամկետը` մատակարարման պահին սահմանված ժամկետի 50%-ից ոչ պակաս  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9-րդ հոդվածի: Պիտանելիության մնացորդային ժամկետը` մատակարարման պահին սահմանված ժամկետի 50%-ից ոչ պակաս  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Մանր կերակրիր աղ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18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18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3240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3240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 քաշը՝ 1 կիլոգրամ: ՀՍՏ 239-2005  Պիտանելիության ժամկետը արտադրման օրվանից ոչ պակաս 12 ամիս: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էկստրա աղի համար և ոչ ավել 0,7% բարձր տեսակի, փաթեթավորումը՝ գործարանային, քաշը՝ 1 կիլոգրամ: ՀՍՏ 239-2005  Պիտանելիության ժամկետը արտադրման օրվանից ոչ պակաս 12 ամիս: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Կարմիր քաղցր տաքդեղ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4800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4800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Ընտիր կամ սովորական տեսակի։ Կարմիր, քաղցր: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Ընտիր կամ սովորական տեսակի։ Կարմիր, քաղցր: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E77EA0" w:rsidRPr="0061163B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Ձու 01 կարգի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900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900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54000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54000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 xml:space="preserve"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և  ՙՍննդամթերքի անվտանգության մասին՚ ՀՀ օրենքի 9-րդ հոդվածի։ Պիտանելիության մնացորդային ժամկետը ոչ պակաս քան 90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en-GB"/>
              </w:rPr>
              <w:t>%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և  ՙՍննդամթերքի անվտանգության մասին՚ ՀՀ օրենքի 9-րդ հոդվածի։ 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 xml:space="preserve">Պիտանելիության մնացորդային ժամկետը ոչ պակաս քան 90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en-GB"/>
              </w:rPr>
              <w:t>%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Ծիրանի ջեմ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18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18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23400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23400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Ջեմ`ծիրանի , 1-ին տեսակի ՀՍՏ 48-2007:</w:t>
            </w:r>
            <w:r w:rsidRPr="0061163B">
              <w:rPr>
                <w:rFonts w:ascii="Sylfaen" w:hAnsi="Sylfaen" w:cs="Arial"/>
                <w:sz w:val="12"/>
                <w:szCs w:val="12"/>
                <w:lang w:val="hy-AM"/>
              </w:rPr>
              <w:t> 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Անվտանգությունը՝ ըստ N 2-III-4.9-01-2010 հիգիենիկ նորմատիվների, իսկ մակնշումը` «Սննդամթերքի անվտանգության մասին» ՀՀ օրենքի </w:t>
            </w:r>
            <w:r w:rsidRPr="0061163B">
              <w:rPr>
                <w:rFonts w:ascii="GHEA Grapalat" w:hAnsi="GHEA Grapalat" w:cs="Arial"/>
                <w:sz w:val="12"/>
                <w:szCs w:val="12"/>
              </w:rPr>
              <w:t xml:space="preserve">9-րդ 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հոդվածի: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Ջեմ`ծիրանի , 1-ին տեսակի ՀՍՏ 48-2007:</w:t>
            </w:r>
            <w:r w:rsidRPr="0061163B">
              <w:rPr>
                <w:rFonts w:ascii="Sylfaen" w:hAnsi="Sylfaen" w:cs="Arial"/>
                <w:sz w:val="12"/>
                <w:szCs w:val="12"/>
                <w:lang w:val="hy-AM"/>
              </w:rPr>
              <w:t> </w:t>
            </w: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Սև թեյ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18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18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8100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8100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Թեյ սև չափածրարված 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9-րդ հոդվածի :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  <w:lang w:val="hy-AM"/>
              </w:rPr>
              <w:t>Թեյ սև չափածրարված 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9-րդ հոդվածի :</w:t>
            </w:r>
          </w:p>
        </w:tc>
      </w:tr>
      <w:tr w:rsidR="00E77EA0" w:rsidRPr="0061163B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0B031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19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Կոնֆետ շոկոլադապատ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48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</w:p>
          <w:p w:rsidR="00E77EA0" w:rsidRPr="0061163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en-GB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en-GB"/>
              </w:rPr>
              <w:t>48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86400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86400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Կոնֆետներ կաթնային, շոկոլադապատ: Համասեռ, արտաքին մակերեսը փայլուն  փափուկ միջուկով: Ըստ սահմանված բնութագրի: Անվտանգությունը` ըստ N 2-III-4.9-01-2010 հիգիենիկ նորմատիվների, իսկ մակնշումը` “Սննդամթերքի անվտանգության մասին” ՀՀ օրենքի 9-րդ հոդվածի:</w:t>
            </w:r>
          </w:p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163B">
              <w:rPr>
                <w:rFonts w:ascii="GHEA Grapalat" w:hAnsi="GHEA Grapalat" w:cs="Calibri"/>
                <w:bCs/>
                <w:color w:val="000000"/>
                <w:sz w:val="12"/>
                <w:szCs w:val="12"/>
              </w:rPr>
              <w:t xml:space="preserve">         ՛՛Գրանդ Քենդի՛՛ կամ համարժեք</w:t>
            </w:r>
            <w:r w:rsidRPr="0061163B"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61163B">
              <w:rPr>
                <w:rFonts w:ascii="GHEA Grapalat" w:hAnsi="GHEA Grapalat" w:cs="Arial"/>
                <w:sz w:val="12"/>
                <w:szCs w:val="12"/>
              </w:rPr>
              <w:t>Կոնֆետներ կաթնային, շոկոլադապատ: Համասեռ, արտաքին մակերեսը փայլուն  փափուկ միջուկով: Ըստ սահմանված բնութագրի: Անվտանգությունը` ըստ N 2-III-4.9-01-2010 հիգիենիկ նորմատիվների, իսկ մակնշումը` “Սննդամթերքի անվտանգության մասին” ՀՀ օրենքի 9-րդ հոդվածի:</w:t>
            </w:r>
          </w:p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163B">
              <w:rPr>
                <w:rFonts w:ascii="GHEA Grapalat" w:hAnsi="GHEA Grapalat" w:cs="Calibri"/>
                <w:bCs/>
                <w:color w:val="000000"/>
                <w:sz w:val="12"/>
                <w:szCs w:val="12"/>
              </w:rPr>
              <w:t xml:space="preserve">         ՛՛Գրանդ Քենդի՛՛ կամ համարժեք</w:t>
            </w:r>
            <w:r w:rsidRPr="0061163B"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</w:r>
          </w:p>
        </w:tc>
      </w:tr>
      <w:tr w:rsidR="00E77EA0" w:rsidRPr="00201286" w:rsidTr="00E77EA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61163B">
            <w:pPr>
              <w:pStyle w:val="2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Բանան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50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61163B" w:rsidRDefault="00E77EA0" w:rsidP="00E77EA0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32500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E77EA0" w:rsidRDefault="00E77EA0" w:rsidP="00E77EA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sz w:val="12"/>
                <w:szCs w:val="12"/>
              </w:rPr>
              <w:t>32500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Բանան</w:t>
            </w:r>
            <w:r w:rsidRPr="0061163B">
              <w:rPr>
                <w:rFonts w:ascii="GHEA Grapalat" w:hAnsi="GHEA Grapalat" w:cs="Arial LatArm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թարմ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,դեղին գույնի առանց վնասվածքների փաթեթավորված: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 ըստ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2-III-4.9-01-2010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&lt;&lt;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 անվտանգության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&gt;&gt;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61163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Բանան</w:t>
            </w:r>
            <w:r w:rsidRPr="0061163B">
              <w:rPr>
                <w:rFonts w:ascii="GHEA Grapalat" w:hAnsi="GHEA Grapalat" w:cs="Arial LatArm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թարմ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,դեղին գույնի առանց վնասվածքների փաթեթավորված: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Անվտանգությունն ըստ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2-III-4.9-01-2010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հիգիենիկ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նորմատիվների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&lt;&lt;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 անվտանգության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&gt;&gt;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61163B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1163B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E77EA0" w:rsidRPr="00F3737B" w:rsidTr="008B609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77EA0" w:rsidRPr="00A90CA7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90CA7" w:rsidRDefault="00E77EA0" w:rsidP="0061163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90CA7">
              <w:rPr>
                <w:rFonts w:ascii="GHEA Grapalat" w:hAnsi="GHEA Grapalat"/>
                <w:b/>
                <w:sz w:val="12"/>
                <w:szCs w:val="12"/>
              </w:rPr>
              <w:t>Ընդամենը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90CA7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90CA7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90CA7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7EA0" w:rsidRPr="00E77EA0" w:rsidRDefault="00E77EA0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b/>
                <w:sz w:val="12"/>
                <w:szCs w:val="12"/>
              </w:rPr>
              <w:t>949240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7EA0" w:rsidRPr="00E77EA0" w:rsidRDefault="00E77EA0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E77EA0">
              <w:rPr>
                <w:rFonts w:ascii="GHEA Grapalat" w:hAnsi="GHEA Grapalat" w:cs="Arial"/>
                <w:b/>
                <w:sz w:val="12"/>
                <w:szCs w:val="12"/>
              </w:rPr>
              <w:t>949240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90CA7" w:rsidRDefault="00E77EA0" w:rsidP="0061163B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90CA7" w:rsidRDefault="00E77EA0" w:rsidP="0061163B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E77EA0" w:rsidRPr="00F3737B" w:rsidTr="005531E4">
        <w:trPr>
          <w:trHeight w:val="16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A36A4E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77EA0" w:rsidRPr="00BF7713" w:rsidTr="005531E4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81284B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81284B">
              <w:rPr>
                <w:rFonts w:ascii="GHEA Grapalat" w:hAnsi="GHEA Grapalat"/>
                <w:sz w:val="16"/>
                <w:szCs w:val="16"/>
              </w:rPr>
              <w:t>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E77EA0" w:rsidRPr="00C2072B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77EA0" w:rsidRPr="00BF7713" w:rsidTr="005531E4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400174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400174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400174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400174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7EA0" w:rsidRPr="00CE49A7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.2020թ</w:t>
            </w:r>
            <w:r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EA0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E77EA0" w:rsidRPr="003D17D0" w:rsidRDefault="00E77EA0" w:rsidP="00611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77EA0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77EA0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77EA0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77EA0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7EA0" w:rsidRPr="00F94930" w:rsidRDefault="00E77EA0" w:rsidP="00611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Չափաբաժին 1-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</w:t>
            </w:r>
          </w:p>
        </w:tc>
        <w:tc>
          <w:tcPr>
            <w:tcW w:w="9365" w:type="dxa"/>
            <w:gridSpan w:val="44"/>
            <w:shd w:val="clear" w:color="auto" w:fill="auto"/>
            <w:vAlign w:val="center"/>
          </w:tcPr>
          <w:p w:rsidR="00E77EA0" w:rsidRPr="001459F5" w:rsidRDefault="00E77EA0" w:rsidP="0061163B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7EA0" w:rsidRPr="00BF7713" w:rsidTr="000A2C37">
        <w:trPr>
          <w:trHeight w:val="161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7EA0" w:rsidRPr="00F94930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1, 3-6, 8-20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E77EA0" w:rsidRPr="00F94930" w:rsidRDefault="00E77EA0" w:rsidP="0061163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ԷՍ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</w:rPr>
              <w:t>Է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 xml:space="preserve">Ն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Է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</w:rPr>
              <w:t>Ս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77EA0" w:rsidRPr="000A2C37" w:rsidRDefault="00E77EA0" w:rsidP="000A2C37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</w:rPr>
              <w:t>845440</w:t>
            </w:r>
          </w:p>
          <w:p w:rsidR="00E77EA0" w:rsidRPr="000A2C37" w:rsidRDefault="00E77EA0" w:rsidP="000A2C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7EA0" w:rsidRPr="000A2C37" w:rsidRDefault="00E77EA0" w:rsidP="000A2C37">
            <w:pPr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</w:rPr>
              <w:t>845440</w:t>
            </w:r>
          </w:p>
          <w:p w:rsidR="00E77EA0" w:rsidRPr="000A2C37" w:rsidRDefault="00E77EA0" w:rsidP="000A2C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E77EA0" w:rsidRPr="000A2C37" w:rsidRDefault="00E77EA0" w:rsidP="000A2C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77EA0" w:rsidRPr="000A2C37" w:rsidRDefault="00E77EA0" w:rsidP="000A2C3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77EA0" w:rsidRPr="000A2C37" w:rsidRDefault="00E77EA0" w:rsidP="000A2C37">
            <w:pPr>
              <w:jc w:val="center"/>
              <w:rPr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</w:rPr>
              <w:t>845440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E77EA0" w:rsidRPr="000A2C37" w:rsidRDefault="00E77EA0" w:rsidP="000A2C37">
            <w:pPr>
              <w:jc w:val="center"/>
              <w:rPr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</w:rPr>
              <w:t>845440</w:t>
            </w:r>
          </w:p>
        </w:tc>
      </w:tr>
      <w:tr w:rsidR="00E77EA0" w:rsidRPr="00BF7713" w:rsidTr="00D155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7EA0" w:rsidRPr="00F94930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7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E77EA0" w:rsidRPr="00F94930" w:rsidRDefault="00E77EA0" w:rsidP="0061163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/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Խասիկ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Տիտանյան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&gt;&gt;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89100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89100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77EA0" w:rsidRPr="000A2C37" w:rsidRDefault="00E77EA0" w:rsidP="00D1558F">
            <w:pPr>
              <w:jc w:val="center"/>
              <w:rPr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89100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E77EA0" w:rsidRPr="000A2C37" w:rsidRDefault="00E77EA0" w:rsidP="00D1558F">
            <w:pPr>
              <w:jc w:val="center"/>
              <w:rPr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89100</w:t>
            </w:r>
          </w:p>
        </w:tc>
      </w:tr>
      <w:tr w:rsidR="00E77EA0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7EA0" w:rsidRPr="00F94930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E77EA0" w:rsidRPr="00F94930" w:rsidRDefault="00E77EA0" w:rsidP="0061163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ԶԵՅԹՈՒՆ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ՍՎԻԹ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12250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12250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A2C37">
              <w:rPr>
                <w:rFonts w:ascii="GHEA Grapalat" w:hAnsi="GHEA Grapalat"/>
                <w:b/>
                <w:sz w:val="12"/>
                <w:szCs w:val="12"/>
                <w:lang w:val="ru-RU"/>
              </w:rPr>
              <w:t>2450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A2C37">
              <w:rPr>
                <w:rFonts w:ascii="GHEA Grapalat" w:hAnsi="GHEA Grapalat"/>
                <w:b/>
                <w:sz w:val="12"/>
                <w:szCs w:val="12"/>
                <w:lang w:val="ru-RU"/>
              </w:rPr>
              <w:t>2450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77EA0" w:rsidRPr="000A2C37" w:rsidRDefault="00E77EA0" w:rsidP="003753A3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14700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E77EA0" w:rsidRPr="000A2C37" w:rsidRDefault="00E77EA0" w:rsidP="0061163B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14700</w:t>
            </w:r>
          </w:p>
        </w:tc>
      </w:tr>
      <w:tr w:rsidR="00E77EA0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77EA0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7EA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7EA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77EA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77EA0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289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346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2616FE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FD6275" w:rsidRDefault="00E77EA0" w:rsidP="0061163B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.2020թ.</w:t>
            </w:r>
          </w:p>
        </w:tc>
      </w:tr>
      <w:tr w:rsidR="00E77EA0" w:rsidRPr="00BF7713" w:rsidTr="005531E4">
        <w:trPr>
          <w:trHeight w:val="92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E77EA0" w:rsidRPr="00F50FBC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7EA0" w:rsidRPr="00BF7713" w:rsidTr="003753A3">
        <w:trPr>
          <w:trHeight w:val="92"/>
        </w:trPr>
        <w:tc>
          <w:tcPr>
            <w:tcW w:w="47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EA0" w:rsidRPr="00F50FBC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3753A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753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>01.10.2020թ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3753A3" w:rsidRDefault="00E77EA0" w:rsidP="003753A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753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>05.10.2020թ</w:t>
            </w:r>
          </w:p>
        </w:tc>
      </w:tr>
      <w:tr w:rsidR="00E77EA0" w:rsidRPr="00BF7713" w:rsidTr="005531E4">
        <w:trPr>
          <w:trHeight w:val="344"/>
        </w:trPr>
        <w:tc>
          <w:tcPr>
            <w:tcW w:w="107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7EA0" w:rsidRPr="00FE534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F11D8D">
              <w:rPr>
                <w:rFonts w:ascii="GHEA Grapalat" w:hAnsi="GHEA Grapalat" w:cs="Sylfaen"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F11D8D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0A4568">
              <w:rPr>
                <w:rFonts w:ascii="GHEA Grapalat" w:hAnsi="GHEA Grapalat" w:cs="Sylfaen"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</w:tc>
      </w:tr>
      <w:tr w:rsidR="00E77EA0" w:rsidRPr="00BF7713" w:rsidTr="005531E4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62835" w:rsidRDefault="00E77EA0" w:rsidP="0061163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.10.2020թ</w:t>
            </w:r>
          </w:p>
        </w:tc>
      </w:tr>
      <w:tr w:rsidR="00E77EA0" w:rsidRPr="00BF7713" w:rsidTr="005531E4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Default="00E77EA0" w:rsidP="00611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4571CE" w:rsidRDefault="00E77EA0" w:rsidP="0061163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.10.2020թ</w:t>
            </w:r>
          </w:p>
        </w:tc>
      </w:tr>
      <w:tr w:rsidR="00E77EA0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1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77EA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77EA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77EA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77EA0" w:rsidRPr="00554294" w:rsidTr="00D1558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77EA0" w:rsidRPr="00F94930" w:rsidRDefault="00E77EA0" w:rsidP="0079567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lastRenderedPageBreak/>
              <w:t>1, 3-6, 8-20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77EA0" w:rsidRPr="00F94930" w:rsidRDefault="00E77EA0" w:rsidP="0079567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ԷՍ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</w:rPr>
              <w:t>Է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 xml:space="preserve">Ն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Է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</w:rPr>
              <w:t>Ս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&gt;&gt;ՍՊԸ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77EA0" w:rsidRPr="00D1558F" w:rsidRDefault="00E77EA0" w:rsidP="0079567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1558F">
              <w:rPr>
                <w:rFonts w:ascii="GHEA Grapalat" w:hAnsi="GHEA Grapalat"/>
                <w:b/>
                <w:sz w:val="12"/>
                <w:szCs w:val="12"/>
                <w:lang w:val="es-ES"/>
              </w:rPr>
              <w:t>ՀՀ-ԼՄՍՀ-ՍԹ3Մ-ՀՈԱԿ-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ԳՀ</w:t>
            </w:r>
            <w:r w:rsidRPr="00D1558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ԱՊ</w:t>
            </w:r>
            <w:r w:rsidRPr="00D1558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ՁԲ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es-ES"/>
              </w:rPr>
              <w:t>-20/0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77EA0" w:rsidRDefault="00E77EA0" w:rsidP="00D1558F">
            <w:pPr>
              <w:jc w:val="center"/>
            </w:pPr>
            <w:r w:rsidRPr="00060C72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Pr="00060C72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060C72">
              <w:rPr>
                <w:rFonts w:ascii="GHEA Grapalat" w:hAnsi="GHEA Grapalat" w:cs="Sylfaen"/>
                <w:sz w:val="14"/>
                <w:szCs w:val="14"/>
                <w:lang w:val="ru-RU"/>
              </w:rPr>
              <w:t>.10.2020թ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77EA0" w:rsidRPr="00107294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պայմանագրի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մինչև</w:t>
            </w:r>
          </w:p>
          <w:p w:rsidR="00E77EA0" w:rsidRPr="00227A01" w:rsidRDefault="00E77EA0" w:rsidP="006116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2"/>
                <w:szCs w:val="12"/>
              </w:rPr>
              <w:t>հո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կտեմբեր</w:t>
            </w:r>
            <w:r>
              <w:rPr>
                <w:rFonts w:ascii="GHEA Grapalat" w:hAnsi="GHEA Grapalat"/>
                <w:sz w:val="12"/>
                <w:szCs w:val="12"/>
              </w:rPr>
              <w:t>ի 25</w:t>
            </w:r>
            <w:r w:rsidRPr="00107294">
              <w:rPr>
                <w:rFonts w:ascii="GHEA Grapalat" w:hAnsi="GHEA Grapalat"/>
                <w:sz w:val="12"/>
                <w:szCs w:val="12"/>
              </w:rPr>
              <w:t>-ը 2020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թ</w:t>
            </w:r>
            <w:r w:rsidRPr="00107294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77EA0" w:rsidRPr="0094219C" w:rsidRDefault="00E77EA0" w:rsidP="006116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77EA0" w:rsidRPr="000A2C37" w:rsidRDefault="00E77EA0" w:rsidP="00795677">
            <w:pPr>
              <w:jc w:val="center"/>
              <w:rPr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</w:rPr>
              <w:t>845440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E77EA0" w:rsidRPr="000A2C37" w:rsidRDefault="00E77EA0" w:rsidP="00795677">
            <w:pPr>
              <w:jc w:val="center"/>
              <w:rPr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</w:rPr>
              <w:t>845440</w:t>
            </w:r>
          </w:p>
        </w:tc>
      </w:tr>
      <w:tr w:rsidR="00E77EA0" w:rsidRPr="00D1558F" w:rsidTr="00D1558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77EA0" w:rsidRPr="00F94930" w:rsidRDefault="00E77EA0" w:rsidP="0079567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77EA0" w:rsidRPr="00F94930" w:rsidRDefault="00E77EA0" w:rsidP="0079567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/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Խասիկ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Տիտանյան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&gt;&gt;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77EA0" w:rsidRPr="00D1558F" w:rsidRDefault="00E77EA0" w:rsidP="0079567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D1558F">
              <w:rPr>
                <w:rFonts w:ascii="GHEA Grapalat" w:hAnsi="GHEA Grapalat"/>
                <w:b/>
                <w:sz w:val="12"/>
                <w:szCs w:val="12"/>
                <w:lang w:val="es-ES"/>
              </w:rPr>
              <w:t>ՀՀ-ԼՄՍՀ-ՍԹ3Մ-ՀՈԱԿ-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ԳՀ</w:t>
            </w:r>
            <w:r w:rsidRPr="00D1558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ԱՊՁԲ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es-ES"/>
              </w:rPr>
              <w:t>-20/0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77EA0" w:rsidRDefault="00E77EA0" w:rsidP="00D1558F">
            <w:pPr>
              <w:jc w:val="center"/>
            </w:pPr>
            <w:r w:rsidRPr="00060C72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Pr="00060C72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060C72">
              <w:rPr>
                <w:rFonts w:ascii="GHEA Grapalat" w:hAnsi="GHEA Grapalat" w:cs="Sylfaen"/>
                <w:sz w:val="14"/>
                <w:szCs w:val="14"/>
                <w:lang w:val="ru-RU"/>
              </w:rPr>
              <w:t>.10.2020թ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77EA0" w:rsidRPr="00107294" w:rsidRDefault="00E77EA0" w:rsidP="00D155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պայմանագրի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մինչև</w:t>
            </w:r>
          </w:p>
          <w:p w:rsidR="00E77EA0" w:rsidRPr="00D1558F" w:rsidRDefault="00E77EA0" w:rsidP="00D155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հո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կտեմբեր</w:t>
            </w:r>
            <w:r>
              <w:rPr>
                <w:rFonts w:ascii="GHEA Grapalat" w:hAnsi="GHEA Grapalat"/>
                <w:sz w:val="12"/>
                <w:szCs w:val="12"/>
              </w:rPr>
              <w:t>ի 25</w:t>
            </w:r>
            <w:r w:rsidRPr="00107294">
              <w:rPr>
                <w:rFonts w:ascii="GHEA Grapalat" w:hAnsi="GHEA Grapalat"/>
                <w:sz w:val="12"/>
                <w:szCs w:val="12"/>
              </w:rPr>
              <w:t>-ը 2020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թ</w:t>
            </w:r>
            <w:r w:rsidRPr="00107294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77EA0" w:rsidRPr="00D1558F" w:rsidRDefault="00E77EA0" w:rsidP="006116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77EA0" w:rsidRPr="000A2C37" w:rsidRDefault="00E77EA0" w:rsidP="00795677">
            <w:pPr>
              <w:jc w:val="center"/>
              <w:rPr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89100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E77EA0" w:rsidRPr="000A2C37" w:rsidRDefault="00E77EA0" w:rsidP="00795677">
            <w:pPr>
              <w:jc w:val="center"/>
              <w:rPr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89100</w:t>
            </w:r>
          </w:p>
        </w:tc>
      </w:tr>
      <w:tr w:rsidR="00E77EA0" w:rsidRPr="00D1558F" w:rsidTr="00D1558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77EA0" w:rsidRPr="00F94930" w:rsidRDefault="00E77EA0" w:rsidP="0079567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77EA0" w:rsidRPr="00F94930" w:rsidRDefault="00E77EA0" w:rsidP="0079567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ԶԵՅԹՈՒՆ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ՍՎԻԹ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77EA0" w:rsidRPr="00D1558F" w:rsidRDefault="00E77EA0" w:rsidP="0079567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D1558F">
              <w:rPr>
                <w:rFonts w:ascii="GHEA Grapalat" w:hAnsi="GHEA Grapalat"/>
                <w:b/>
                <w:sz w:val="12"/>
                <w:szCs w:val="12"/>
                <w:lang w:val="es-ES"/>
              </w:rPr>
              <w:t>ՀՀ-ԼՄՍՀ-ՍԹ3Մ-ՀՈԱԿ-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ԳՀ</w:t>
            </w:r>
            <w:r w:rsidRPr="00D1558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ԱՊՁԲ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es-ES"/>
              </w:rPr>
              <w:t>-20/0</w:t>
            </w:r>
            <w:r w:rsidRPr="00D155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77EA0" w:rsidRDefault="00E77EA0" w:rsidP="00D1558F">
            <w:pPr>
              <w:jc w:val="center"/>
            </w:pPr>
            <w:r w:rsidRPr="00060C72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Pr="00060C72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060C72">
              <w:rPr>
                <w:rFonts w:ascii="GHEA Grapalat" w:hAnsi="GHEA Grapalat" w:cs="Sylfaen"/>
                <w:sz w:val="14"/>
                <w:szCs w:val="14"/>
                <w:lang w:val="ru-RU"/>
              </w:rPr>
              <w:t>.10.2020թ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77EA0" w:rsidRPr="00107294" w:rsidRDefault="00E77EA0" w:rsidP="00D1558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պայմանագրի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կնքման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պահից</w:t>
            </w:r>
            <w:r w:rsidRPr="001072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մինչև</w:t>
            </w:r>
          </w:p>
          <w:p w:rsidR="00E77EA0" w:rsidRPr="00D1558F" w:rsidRDefault="00E77EA0" w:rsidP="00D1558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հո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կտեմբեր</w:t>
            </w:r>
            <w:r>
              <w:rPr>
                <w:rFonts w:ascii="GHEA Grapalat" w:hAnsi="GHEA Grapalat"/>
                <w:sz w:val="12"/>
                <w:szCs w:val="12"/>
              </w:rPr>
              <w:t>ի 25</w:t>
            </w:r>
            <w:r w:rsidRPr="00107294">
              <w:rPr>
                <w:rFonts w:ascii="GHEA Grapalat" w:hAnsi="GHEA Grapalat"/>
                <w:sz w:val="12"/>
                <w:szCs w:val="12"/>
              </w:rPr>
              <w:t>-ը 2020</w:t>
            </w:r>
            <w:r w:rsidRPr="00107294">
              <w:rPr>
                <w:rFonts w:ascii="GHEA Grapalat" w:hAnsi="GHEA Grapalat"/>
                <w:sz w:val="12"/>
                <w:szCs w:val="12"/>
                <w:lang w:val="ru-RU"/>
              </w:rPr>
              <w:t>թ</w:t>
            </w:r>
            <w:r w:rsidRPr="00107294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77EA0" w:rsidRPr="00D1558F" w:rsidRDefault="00E77EA0" w:rsidP="0061163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77EA0" w:rsidRPr="000A2C37" w:rsidRDefault="00E77EA0" w:rsidP="00795677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14700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E77EA0" w:rsidRPr="000A2C37" w:rsidRDefault="00E77EA0" w:rsidP="00795677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2"/>
              </w:rPr>
            </w:pPr>
            <w:r w:rsidRPr="000A2C37">
              <w:rPr>
                <w:rFonts w:ascii="GHEA Grapalat" w:hAnsi="GHEA Grapalat" w:cs="Arial"/>
                <w:b/>
                <w:sz w:val="12"/>
                <w:szCs w:val="12"/>
                <w:lang w:val="ru-RU"/>
              </w:rPr>
              <w:t>14700</w:t>
            </w:r>
          </w:p>
        </w:tc>
      </w:tr>
      <w:tr w:rsidR="00E77EA0" w:rsidRPr="00D1558F" w:rsidTr="005531E4">
        <w:trPr>
          <w:trHeight w:val="150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E77EA0" w:rsidRPr="00AD1DFA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77EA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D1DFA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AD1DFA" w:rsidRDefault="00E77EA0" w:rsidP="00611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77EA0" w:rsidRPr="00CA5C0A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F94930" w:rsidRDefault="00E77EA0" w:rsidP="0079567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1, 3-6, 8-20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F94930" w:rsidRDefault="00E77EA0" w:rsidP="0079567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ԷՍ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</w:rPr>
              <w:t>Է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 xml:space="preserve">Ն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Է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</w:rPr>
              <w:t>Ս</w:t>
            </w:r>
            <w:r w:rsidRPr="00F94930">
              <w:rPr>
                <w:rFonts w:ascii="GHEA Grapalat" w:eastAsia="Calibri" w:hAnsi="GHEA Grapalat"/>
                <w:b/>
                <w:color w:val="000000"/>
                <w:sz w:val="12"/>
                <w:szCs w:val="12"/>
                <w:lang w:val="hy-AM"/>
              </w:rPr>
              <w:t>&gt;&gt;ՍՊԸ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5119B">
              <w:rPr>
                <w:rFonts w:ascii="GHEA Grapalat" w:eastAsia="Calibri" w:hAnsi="GHEA Grapalat"/>
                <w:sz w:val="12"/>
                <w:szCs w:val="12"/>
              </w:rPr>
              <w:t>ք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hy-AM"/>
              </w:rPr>
              <w:t>.Վանաձոր,Աճառյան նրբ.տուն 3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հեռ. +(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374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)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98676727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&lt;</w:t>
            </w:r>
            <w:hyperlink r:id="rId7" w:history="1">
              <w:r w:rsidRPr="0055119B">
                <w:rPr>
                  <w:rStyle w:val="ae"/>
                  <w:rFonts w:ascii="GHEA Grapalat" w:eastAsia="Calibri" w:hAnsi="GHEA Grapalat"/>
                  <w:sz w:val="12"/>
                  <w:szCs w:val="12"/>
                  <w:lang w:val="hy-AM"/>
                </w:rPr>
                <w:t>s-n-s2020@inbox.ru</w:t>
              </w:r>
            </w:hyperlink>
            <w:r w:rsidRPr="0055119B">
              <w:rPr>
                <w:rFonts w:ascii="GHEA Grapalat" w:eastAsia="Calibri" w:hAnsi="GHEA Grapalat"/>
                <w:sz w:val="12"/>
                <w:szCs w:val="12"/>
                <w:lang w:val="hy-AM"/>
              </w:rPr>
              <w:t>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D7450D" w:rsidRDefault="00201286" w:rsidP="0061163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D7450D">
              <w:rPr>
                <w:rFonts w:ascii="GHEA Grapalat" w:hAnsi="GHEA Grapalat"/>
                <w:sz w:val="12"/>
                <w:szCs w:val="12"/>
                <w:lang w:val="af-ZA"/>
              </w:rPr>
              <w:t>Հ/Հ 220053335711000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ՀՎՀՀ</w:t>
            </w:r>
            <w:r w:rsidR="00D7450D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06953024</w:t>
            </w:r>
          </w:p>
        </w:tc>
      </w:tr>
      <w:tr w:rsidR="00E77EA0" w:rsidRPr="00CA5C0A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F94930" w:rsidRDefault="00E77EA0" w:rsidP="0079567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F94930" w:rsidRDefault="00E77EA0" w:rsidP="0079567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/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Խասիկ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</w:rPr>
              <w:t>Տիտանյան</w:t>
            </w:r>
            <w:r w:rsidRPr="00F94930">
              <w:rPr>
                <w:rFonts w:ascii="GHEA Grapalat" w:hAnsi="GHEA Grapalat" w:cs="Sylfaen"/>
                <w:b/>
                <w:sz w:val="12"/>
                <w:szCs w:val="12"/>
                <w:lang w:val="de-DE"/>
              </w:rPr>
              <w:t>&gt;&gt;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մարզ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,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Օձուն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,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գ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.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Օձուն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    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փ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.5,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փկղ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.2/22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հեռ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. +(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374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)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43087113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55119B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&lt;</w:t>
            </w:r>
            <w:hyperlink r:id="rId8" w:history="1">
              <w:r w:rsidRPr="0055119B">
                <w:rPr>
                  <w:rStyle w:val="ae"/>
                  <w:rFonts w:ascii="GHEA Grapalat" w:hAnsi="GHEA Grapalat" w:cs="Sylfaen"/>
                  <w:sz w:val="12"/>
                  <w:szCs w:val="12"/>
                  <w:lang w:val="hy-AM"/>
                </w:rPr>
                <w:t>khasiktitanyan@gmail.com</w:t>
              </w:r>
            </w:hyperlink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&gt;</w:t>
            </w:r>
          </w:p>
          <w:p w:rsidR="00E77EA0" w:rsidRPr="0055119B" w:rsidRDefault="00E77EA0" w:rsidP="0061163B">
            <w:pPr>
              <w:widowControl w:val="0"/>
              <w:jc w:val="center"/>
              <w:rPr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D7450D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7450D">
              <w:rPr>
                <w:rFonts w:ascii="GHEA Grapalat" w:hAnsi="GHEA Grapalat"/>
                <w:sz w:val="12"/>
                <w:szCs w:val="12"/>
                <w:lang w:val="af-ZA"/>
              </w:rPr>
              <w:t>Հ/Հ 163188304378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5119B">
              <w:rPr>
                <w:rFonts w:ascii="GHEA Grapalat" w:hAnsi="GHEA Grapalat" w:cs="Sylfaen"/>
                <w:sz w:val="12"/>
                <w:szCs w:val="12"/>
              </w:rPr>
              <w:t>ՀՎՀՀ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66910197</w:t>
            </w:r>
          </w:p>
        </w:tc>
      </w:tr>
      <w:tr w:rsidR="00E77EA0" w:rsidRPr="0055119B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F94930" w:rsidRDefault="00E77EA0" w:rsidP="0079567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4930">
              <w:rPr>
                <w:rFonts w:ascii="GHEA Grapalat" w:hAnsi="GHEA Grapalat"/>
                <w:b/>
                <w:sz w:val="12"/>
                <w:szCs w:val="12"/>
                <w:lang w:val="de-DE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F94930" w:rsidRDefault="00E77EA0" w:rsidP="0079567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shd w:val="clear" w:color="auto" w:fill="FFFFFF"/>
                <w:lang w:val="hy-AM"/>
              </w:rPr>
            </w:pP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>&lt;&lt;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ԶԵՅԹՈՒՆ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 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ՍՎԻԹ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de-DE"/>
              </w:rPr>
              <w:t xml:space="preserve">&gt;&gt; </w:t>
            </w:r>
            <w:r w:rsidRPr="00F94930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5119B">
              <w:rPr>
                <w:rFonts w:ascii="GHEA Grapalat" w:eastAsia="Calibri" w:hAnsi="GHEA Grapalat"/>
                <w:sz w:val="12"/>
                <w:szCs w:val="12"/>
                <w:lang w:val="hy-AM"/>
              </w:rPr>
              <w:t>ք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de-DE"/>
              </w:rPr>
              <w:t>.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hy-AM"/>
              </w:rPr>
              <w:t>Երևան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hy-AM"/>
              </w:rPr>
              <w:t>Շրջանցիք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hy-AM"/>
              </w:rPr>
              <w:t>թունել</w:t>
            </w:r>
            <w:r w:rsidRPr="0055119B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10/5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հեռ. +(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374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)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96444521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widowControl w:val="0"/>
              <w:jc w:val="center"/>
              <w:rPr>
                <w:sz w:val="12"/>
                <w:szCs w:val="12"/>
                <w:lang w:val="ru-RU"/>
              </w:rPr>
            </w:pP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>&lt;zeytunsweet@gmail.com&gt;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D7450D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D7450D">
              <w:rPr>
                <w:rFonts w:ascii="GHEA Grapalat" w:hAnsi="GHEA Grapalat"/>
                <w:sz w:val="12"/>
                <w:szCs w:val="12"/>
              </w:rPr>
              <w:t>Հ/Հ 220300121625000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55119B" w:rsidRDefault="00E77EA0" w:rsidP="006116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5119B">
              <w:rPr>
                <w:rFonts w:ascii="GHEA Grapalat" w:hAnsi="GHEA Grapalat" w:cs="Sylfaen"/>
                <w:sz w:val="12"/>
                <w:szCs w:val="12"/>
                <w:lang w:val="hy-AM"/>
              </w:rPr>
              <w:t>ՀՎՀՀ</w:t>
            </w:r>
            <w:r w:rsidRPr="0055119B">
              <w:rPr>
                <w:rFonts w:ascii="GHEA Grapalat" w:hAnsi="GHEA Grapalat" w:cs="Sylfaen"/>
                <w:sz w:val="12"/>
                <w:szCs w:val="12"/>
                <w:lang w:val="de-DE"/>
              </w:rPr>
              <w:t xml:space="preserve">  00105987</w:t>
            </w:r>
          </w:p>
        </w:tc>
      </w:tr>
      <w:tr w:rsidR="00E77EA0" w:rsidRPr="0055119B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55119B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7EA0" w:rsidRPr="00BF7713" w:rsidTr="00D84D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6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EA0" w:rsidRPr="00367E47" w:rsidRDefault="00E77EA0" w:rsidP="003753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E77EA0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E77EA0" w:rsidRPr="00BF7713" w:rsidRDefault="00E77EA0" w:rsidP="00611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7EA0" w:rsidRPr="00BF7713" w:rsidTr="005531E4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E77EA0" w:rsidRPr="00BF7713" w:rsidRDefault="00E77EA0" w:rsidP="00611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7EA0" w:rsidRPr="00BF7713" w:rsidTr="005531E4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EA0" w:rsidRPr="00BF7713" w:rsidRDefault="00E77EA0" w:rsidP="00611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77EA0" w:rsidRPr="00BF7713" w:rsidTr="005531E4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E77EA0" w:rsidRPr="000A4568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Նաիրա Չատինյան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77EA0" w:rsidRPr="009E312C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/0256-2-26-23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E77EA0" w:rsidRPr="00E504F8" w:rsidRDefault="00E77EA0" w:rsidP="0061163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chatin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yan7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  <w:r w:rsidRPr="00E504F8">
              <w:rPr>
                <w:rFonts w:ascii="GHEA Grapalat" w:hAnsi="GHEA Grapalat"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0A4568" w:rsidRPr="000A4568">
        <w:rPr>
          <w:rFonts w:ascii="GHEA Grapalat" w:hAnsi="GHEA Grapalat"/>
          <w:sz w:val="20"/>
          <w:lang w:val="af-ZA"/>
        </w:rPr>
        <w:t>3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5E" w:rsidRDefault="00434C5E" w:rsidP="00AA5FC4">
      <w:r>
        <w:separator/>
      </w:r>
    </w:p>
  </w:endnote>
  <w:endnote w:type="continuationSeparator" w:id="1">
    <w:p w:rsidR="00434C5E" w:rsidRDefault="00434C5E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5026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34C5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34C5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34C5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5E" w:rsidRDefault="00434C5E" w:rsidP="00AA5FC4">
      <w:r>
        <w:separator/>
      </w:r>
    </w:p>
  </w:footnote>
  <w:footnote w:type="continuationSeparator" w:id="1">
    <w:p w:rsidR="00434C5E" w:rsidRDefault="00434C5E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77EA0" w:rsidRPr="00EB00B9" w:rsidRDefault="00E77EA0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77EA0" w:rsidRPr="002D0BF6" w:rsidRDefault="00E77EA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7EA0" w:rsidRPr="002D0BF6" w:rsidRDefault="00E77EA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7EA0" w:rsidRPr="002D0BF6" w:rsidRDefault="00E77EA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7EA0" w:rsidRPr="002D0BF6" w:rsidRDefault="00E77EA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77EA0" w:rsidRPr="00C868EC" w:rsidRDefault="00E77EA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7EA0" w:rsidRPr="00871366" w:rsidRDefault="00E77EA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77EA0" w:rsidRPr="002D0BF6" w:rsidRDefault="00E77EA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7B1A"/>
    <w:multiLevelType w:val="hybridMultilevel"/>
    <w:tmpl w:val="1C2E6A46"/>
    <w:lvl w:ilvl="0" w:tplc="A06E364A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EEC0627"/>
    <w:multiLevelType w:val="hybridMultilevel"/>
    <w:tmpl w:val="850C87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443B7"/>
    <w:rsid w:val="0004723B"/>
    <w:rsid w:val="00071F97"/>
    <w:rsid w:val="00091A76"/>
    <w:rsid w:val="0009765C"/>
    <w:rsid w:val="000A0159"/>
    <w:rsid w:val="000A2C37"/>
    <w:rsid w:val="000A4568"/>
    <w:rsid w:val="000B031B"/>
    <w:rsid w:val="000D738B"/>
    <w:rsid w:val="00103328"/>
    <w:rsid w:val="00107294"/>
    <w:rsid w:val="001144DB"/>
    <w:rsid w:val="00137264"/>
    <w:rsid w:val="001459F5"/>
    <w:rsid w:val="00146427"/>
    <w:rsid w:val="001A546A"/>
    <w:rsid w:val="001A6F5C"/>
    <w:rsid w:val="001B4000"/>
    <w:rsid w:val="001E16EE"/>
    <w:rsid w:val="001F03CC"/>
    <w:rsid w:val="001F7374"/>
    <w:rsid w:val="00201286"/>
    <w:rsid w:val="00204169"/>
    <w:rsid w:val="00227A01"/>
    <w:rsid w:val="00247C4A"/>
    <w:rsid w:val="002517CF"/>
    <w:rsid w:val="00256068"/>
    <w:rsid w:val="00284AAA"/>
    <w:rsid w:val="00291816"/>
    <w:rsid w:val="00297BF5"/>
    <w:rsid w:val="002C0958"/>
    <w:rsid w:val="002C3A11"/>
    <w:rsid w:val="002D03A7"/>
    <w:rsid w:val="002D4279"/>
    <w:rsid w:val="002E3D31"/>
    <w:rsid w:val="00301F43"/>
    <w:rsid w:val="00314FE1"/>
    <w:rsid w:val="003156FA"/>
    <w:rsid w:val="003209EB"/>
    <w:rsid w:val="00327728"/>
    <w:rsid w:val="0033473E"/>
    <w:rsid w:val="00346DFC"/>
    <w:rsid w:val="00367E47"/>
    <w:rsid w:val="003753A3"/>
    <w:rsid w:val="00392DE8"/>
    <w:rsid w:val="003936C4"/>
    <w:rsid w:val="003A7DAB"/>
    <w:rsid w:val="003B2CDE"/>
    <w:rsid w:val="003B44C7"/>
    <w:rsid w:val="003C3738"/>
    <w:rsid w:val="003D1628"/>
    <w:rsid w:val="003F329E"/>
    <w:rsid w:val="00400174"/>
    <w:rsid w:val="0040286B"/>
    <w:rsid w:val="0041062E"/>
    <w:rsid w:val="00423A6B"/>
    <w:rsid w:val="004343B6"/>
    <w:rsid w:val="00434C5E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5ACE"/>
    <w:rsid w:val="004D7153"/>
    <w:rsid w:val="004D75B5"/>
    <w:rsid w:val="004E2BB7"/>
    <w:rsid w:val="0050131D"/>
    <w:rsid w:val="00507553"/>
    <w:rsid w:val="005100A2"/>
    <w:rsid w:val="00514B90"/>
    <w:rsid w:val="0055119B"/>
    <w:rsid w:val="005531E4"/>
    <w:rsid w:val="00554294"/>
    <w:rsid w:val="0056069B"/>
    <w:rsid w:val="00571016"/>
    <w:rsid w:val="005778ED"/>
    <w:rsid w:val="00591721"/>
    <w:rsid w:val="005C59F6"/>
    <w:rsid w:val="005D6286"/>
    <w:rsid w:val="005E055F"/>
    <w:rsid w:val="0061163B"/>
    <w:rsid w:val="00615014"/>
    <w:rsid w:val="00623395"/>
    <w:rsid w:val="006369AE"/>
    <w:rsid w:val="00667439"/>
    <w:rsid w:val="00670C00"/>
    <w:rsid w:val="00672A0C"/>
    <w:rsid w:val="0067355A"/>
    <w:rsid w:val="006745F1"/>
    <w:rsid w:val="00677734"/>
    <w:rsid w:val="00683EA8"/>
    <w:rsid w:val="006850B4"/>
    <w:rsid w:val="006B1629"/>
    <w:rsid w:val="006C095D"/>
    <w:rsid w:val="006C3C5C"/>
    <w:rsid w:val="006D1337"/>
    <w:rsid w:val="006D713A"/>
    <w:rsid w:val="006E09C5"/>
    <w:rsid w:val="006E2597"/>
    <w:rsid w:val="006F168B"/>
    <w:rsid w:val="006F31BB"/>
    <w:rsid w:val="0070153A"/>
    <w:rsid w:val="00712DC6"/>
    <w:rsid w:val="00715DB2"/>
    <w:rsid w:val="0071798F"/>
    <w:rsid w:val="007454B1"/>
    <w:rsid w:val="00750267"/>
    <w:rsid w:val="007561C1"/>
    <w:rsid w:val="00756E0F"/>
    <w:rsid w:val="007626F6"/>
    <w:rsid w:val="007713E0"/>
    <w:rsid w:val="00790AFD"/>
    <w:rsid w:val="007A3CB5"/>
    <w:rsid w:val="007A6355"/>
    <w:rsid w:val="00801BAF"/>
    <w:rsid w:val="008056FB"/>
    <w:rsid w:val="008104E3"/>
    <w:rsid w:val="0081284B"/>
    <w:rsid w:val="00837250"/>
    <w:rsid w:val="008372B2"/>
    <w:rsid w:val="00873179"/>
    <w:rsid w:val="008809B4"/>
    <w:rsid w:val="00890A5F"/>
    <w:rsid w:val="00894D0B"/>
    <w:rsid w:val="008A274F"/>
    <w:rsid w:val="008B446B"/>
    <w:rsid w:val="008B572A"/>
    <w:rsid w:val="008B6BDE"/>
    <w:rsid w:val="008C4AEC"/>
    <w:rsid w:val="008C6E0A"/>
    <w:rsid w:val="008D0077"/>
    <w:rsid w:val="008D243F"/>
    <w:rsid w:val="008E2C74"/>
    <w:rsid w:val="008F2A72"/>
    <w:rsid w:val="008F68CF"/>
    <w:rsid w:val="009201BA"/>
    <w:rsid w:val="00927A37"/>
    <w:rsid w:val="0094219C"/>
    <w:rsid w:val="00973AA9"/>
    <w:rsid w:val="00977BD4"/>
    <w:rsid w:val="00991209"/>
    <w:rsid w:val="009A0649"/>
    <w:rsid w:val="009A0F57"/>
    <w:rsid w:val="009A2693"/>
    <w:rsid w:val="009D497C"/>
    <w:rsid w:val="009E312C"/>
    <w:rsid w:val="009F7EFB"/>
    <w:rsid w:val="00A111ED"/>
    <w:rsid w:val="00A117B8"/>
    <w:rsid w:val="00A36A4E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0CA7"/>
    <w:rsid w:val="00A93BDB"/>
    <w:rsid w:val="00A9441B"/>
    <w:rsid w:val="00AA5533"/>
    <w:rsid w:val="00AA5F02"/>
    <w:rsid w:val="00AA5FC4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2FF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6B30"/>
    <w:rsid w:val="00B57A52"/>
    <w:rsid w:val="00B733B0"/>
    <w:rsid w:val="00B925D3"/>
    <w:rsid w:val="00B978BF"/>
    <w:rsid w:val="00BA2AFD"/>
    <w:rsid w:val="00BB1408"/>
    <w:rsid w:val="00BC2E6E"/>
    <w:rsid w:val="00BC69DE"/>
    <w:rsid w:val="00BD111A"/>
    <w:rsid w:val="00BE3DF8"/>
    <w:rsid w:val="00C11C05"/>
    <w:rsid w:val="00C131AB"/>
    <w:rsid w:val="00C16714"/>
    <w:rsid w:val="00C2072B"/>
    <w:rsid w:val="00C2361C"/>
    <w:rsid w:val="00C275A6"/>
    <w:rsid w:val="00C42469"/>
    <w:rsid w:val="00C64B9E"/>
    <w:rsid w:val="00C918C4"/>
    <w:rsid w:val="00C926F9"/>
    <w:rsid w:val="00C94615"/>
    <w:rsid w:val="00C97EDA"/>
    <w:rsid w:val="00CA5C0A"/>
    <w:rsid w:val="00CD3916"/>
    <w:rsid w:val="00CE49A7"/>
    <w:rsid w:val="00CF031C"/>
    <w:rsid w:val="00CF3A28"/>
    <w:rsid w:val="00CF70F6"/>
    <w:rsid w:val="00D05743"/>
    <w:rsid w:val="00D07D42"/>
    <w:rsid w:val="00D1558F"/>
    <w:rsid w:val="00D156F2"/>
    <w:rsid w:val="00D22772"/>
    <w:rsid w:val="00D22C33"/>
    <w:rsid w:val="00D32169"/>
    <w:rsid w:val="00D45F54"/>
    <w:rsid w:val="00D46D16"/>
    <w:rsid w:val="00D51372"/>
    <w:rsid w:val="00D577EC"/>
    <w:rsid w:val="00D7450D"/>
    <w:rsid w:val="00D7581F"/>
    <w:rsid w:val="00D83219"/>
    <w:rsid w:val="00D84D3B"/>
    <w:rsid w:val="00D97033"/>
    <w:rsid w:val="00DA077A"/>
    <w:rsid w:val="00DA0C6D"/>
    <w:rsid w:val="00DB3E5B"/>
    <w:rsid w:val="00DC01C8"/>
    <w:rsid w:val="00DC0978"/>
    <w:rsid w:val="00DC1569"/>
    <w:rsid w:val="00DC7B76"/>
    <w:rsid w:val="00E31995"/>
    <w:rsid w:val="00E37E19"/>
    <w:rsid w:val="00E45893"/>
    <w:rsid w:val="00E51CF9"/>
    <w:rsid w:val="00E542C3"/>
    <w:rsid w:val="00E61DA2"/>
    <w:rsid w:val="00E63E95"/>
    <w:rsid w:val="00E77EA0"/>
    <w:rsid w:val="00E90153"/>
    <w:rsid w:val="00E922B8"/>
    <w:rsid w:val="00EB3C6B"/>
    <w:rsid w:val="00EB3C78"/>
    <w:rsid w:val="00ED3290"/>
    <w:rsid w:val="00F01C7A"/>
    <w:rsid w:val="00F0384D"/>
    <w:rsid w:val="00F11D8D"/>
    <w:rsid w:val="00F11E37"/>
    <w:rsid w:val="00F1560E"/>
    <w:rsid w:val="00F30649"/>
    <w:rsid w:val="00F3737B"/>
    <w:rsid w:val="00F4051E"/>
    <w:rsid w:val="00F60497"/>
    <w:rsid w:val="00F61EB5"/>
    <w:rsid w:val="00F65E3E"/>
    <w:rsid w:val="00F67D8E"/>
    <w:rsid w:val="00F73011"/>
    <w:rsid w:val="00F74037"/>
    <w:rsid w:val="00F74518"/>
    <w:rsid w:val="00F74C9E"/>
    <w:rsid w:val="00F86C64"/>
    <w:rsid w:val="00F932CB"/>
    <w:rsid w:val="00F93B24"/>
    <w:rsid w:val="00F94930"/>
    <w:rsid w:val="00FA237C"/>
    <w:rsid w:val="00FA36BE"/>
    <w:rsid w:val="00FB4D6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  <w:style w:type="paragraph" w:styleId="2">
    <w:name w:val="Body Text Indent 2"/>
    <w:basedOn w:val="a"/>
    <w:link w:val="20"/>
    <w:rsid w:val="00F7451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7451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siktitany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-n-s2020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445</cp:revision>
  <dcterms:created xsi:type="dcterms:W3CDTF">2018-01-16T07:34:00Z</dcterms:created>
  <dcterms:modified xsi:type="dcterms:W3CDTF">2020-10-14T12:32:00Z</dcterms:modified>
</cp:coreProperties>
</file>